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3E4" w:rsidRDefault="00D16161">
      <w:pPr>
        <w:pStyle w:val="Heading1"/>
      </w:pPr>
      <w:r>
        <w:t>Admissions Counselor/Recruiter 101</w:t>
      </w:r>
    </w:p>
    <w:p w:rsidR="005C43E4" w:rsidRDefault="00D16161">
      <w:r>
        <w:t>Course Dates: April 27 – May 24, 2026</w:t>
      </w:r>
    </w:p>
    <w:p w:rsidR="005C43E4" w:rsidRDefault="00D16161">
      <w:r>
        <w:t>Format: Fully online, instructor-facilitated</w:t>
      </w:r>
    </w:p>
    <w:p w:rsidR="005C43E4" w:rsidRDefault="00D16161">
      <w:r>
        <w:t>LMS: Canvas</w:t>
      </w:r>
    </w:p>
    <w:p w:rsidR="005C43E4" w:rsidRDefault="00D16161">
      <w:pPr>
        <w:pStyle w:val="Heading2"/>
      </w:pPr>
      <w:r>
        <w:t>Course Overview</w:t>
      </w:r>
    </w:p>
    <w:p w:rsidR="005C43E4" w:rsidRDefault="00D16161">
      <w:r>
        <w:t>This 4-week course introduces the work of college/university admissions professionals. You’ll move from big-picture enrollment management and the role of the admissions counselor (Module 1), to presenting your institution effectively (Module 2), to recruitment and marketing strategy (Module 3), and finally to applying it to your own recruitment season through one of two tracks—high-travel or campus-visit focused (Module 4A or 4B). Optional appendix materials give you extra tools for visits, fairs, and travel.</w:t>
      </w:r>
    </w:p>
    <w:p w:rsidR="005C43E4" w:rsidRDefault="00D16161">
      <w:pPr>
        <w:pStyle w:val="Heading2"/>
      </w:pPr>
      <w:r>
        <w:t>How to Complete and Engage</w:t>
      </w:r>
    </w:p>
    <w:p w:rsidR="00685C63" w:rsidRDefault="00D16161" w:rsidP="00685C63">
      <w:pPr>
        <w:pStyle w:val="ListParagraph"/>
        <w:numPr>
          <w:ilvl w:val="0"/>
          <w:numId w:val="11"/>
        </w:numPr>
        <w:pBdr>
          <w:bottom w:val="single" w:sz="12" w:space="1" w:color="auto"/>
        </w:pBdr>
      </w:pPr>
      <w:r>
        <w:t>Log in several times a week. Most graded items are discussion-based and due on Day 6 (Saturday) of the week.</w:t>
      </w:r>
    </w:p>
    <w:p w:rsidR="00685C63" w:rsidRDefault="00D16161" w:rsidP="00685C63">
      <w:pPr>
        <w:pStyle w:val="ListParagraph"/>
        <w:numPr>
          <w:ilvl w:val="0"/>
          <w:numId w:val="11"/>
        </w:numPr>
        <w:pBdr>
          <w:bottom w:val="single" w:sz="12" w:space="1" w:color="auto"/>
        </w:pBdr>
      </w:pPr>
      <w:r>
        <w:t>Start with Orientation (Days 1–3). Read the syllabus and “How to Complete This Course,” then post your Introduction and Check-In by Wednesday, April 29.</w:t>
      </w:r>
    </w:p>
    <w:p w:rsidR="00685C63" w:rsidRDefault="00D16161" w:rsidP="00685C63">
      <w:pPr>
        <w:pStyle w:val="ListParagraph"/>
        <w:numPr>
          <w:ilvl w:val="0"/>
          <w:numId w:val="11"/>
        </w:numPr>
        <w:pBdr>
          <w:bottom w:val="single" w:sz="12" w:space="1" w:color="auto"/>
        </w:pBdr>
      </w:pPr>
      <w:r>
        <w:t>Each module = read + discuss. Read the assigned article(s) early in the week, then complete the discussion(s). Many discussions ask you to reply to classmates.</w:t>
      </w:r>
    </w:p>
    <w:p w:rsidR="00685C63" w:rsidRDefault="00D16161" w:rsidP="00685C63">
      <w:pPr>
        <w:pStyle w:val="ListParagraph"/>
        <w:numPr>
          <w:ilvl w:val="0"/>
          <w:numId w:val="11"/>
        </w:numPr>
        <w:pBdr>
          <w:bottom w:val="single" w:sz="12" w:space="1" w:color="auto"/>
        </w:pBdr>
      </w:pPr>
      <w:r>
        <w:t>Week 4 = choose a track. Complete either 4A (High Travel) or 4B (No/Low Travel) to meet the requirement.</w:t>
      </w:r>
    </w:p>
    <w:p w:rsidR="005C43E4" w:rsidRDefault="00D16161" w:rsidP="00685C63">
      <w:pPr>
        <w:pStyle w:val="ListParagraph"/>
        <w:numPr>
          <w:ilvl w:val="0"/>
          <w:numId w:val="11"/>
        </w:numPr>
        <w:pBdr>
          <w:bottom w:val="single" w:sz="12" w:space="1" w:color="auto"/>
        </w:pBdr>
      </w:pPr>
      <w:r>
        <w:t>Optional close-out (May 21–24). Give feedback and say farewell.</w:t>
      </w:r>
    </w:p>
    <w:p w:rsidR="005C43E4" w:rsidRDefault="00D16161">
      <w:pPr>
        <w:pStyle w:val="Heading2"/>
      </w:pPr>
      <w:r>
        <w:t>Weekly Schedule (April 27 – May 24, 2026)</w:t>
      </w:r>
    </w:p>
    <w:p w:rsidR="005C43E4" w:rsidRDefault="00D16161">
      <w:pPr>
        <w:pStyle w:val="Heading3"/>
      </w:pPr>
      <w:r>
        <w:t>Week 1: Orientation &amp; Module 1 (Apr 27 – May 3)</w:t>
      </w:r>
    </w:p>
    <w:p w:rsidR="008D2E3B" w:rsidRDefault="00D16161" w:rsidP="008D2E3B">
      <w:pPr>
        <w:pStyle w:val="ListParagraph"/>
        <w:numPr>
          <w:ilvl w:val="0"/>
          <w:numId w:val="11"/>
        </w:numPr>
      </w:pPr>
      <w:r>
        <w:t>Orientation opens Monday: Read Course Syllabus &amp; How to Complete This Course.</w:t>
      </w:r>
    </w:p>
    <w:p w:rsidR="008D2E3B" w:rsidRDefault="00D16161" w:rsidP="008D2E3B">
      <w:pPr>
        <w:pStyle w:val="ListParagraph"/>
        <w:numPr>
          <w:ilvl w:val="0"/>
          <w:numId w:val="11"/>
        </w:numPr>
      </w:pPr>
      <w:r>
        <w:t>Optional: Short Course on Effective Admissions Recruitment.</w:t>
      </w:r>
    </w:p>
    <w:p w:rsidR="008D2E3B" w:rsidRDefault="008D2E3B" w:rsidP="008D2E3B">
      <w:pPr>
        <w:pStyle w:val="ListParagraph"/>
        <w:numPr>
          <w:ilvl w:val="0"/>
          <w:numId w:val="11"/>
        </w:numPr>
      </w:pPr>
      <w:r>
        <w:t xml:space="preserve">Assignment (Due </w:t>
      </w:r>
      <w:r w:rsidR="00D16161">
        <w:t>Wednesday</w:t>
      </w:r>
      <w:r>
        <w:t xml:space="preserve"> </w:t>
      </w:r>
      <w:r w:rsidR="00D16161">
        <w:t>Apr 29)</w:t>
      </w:r>
      <w:r>
        <w:t xml:space="preserve">: </w:t>
      </w:r>
      <w:r w:rsidR="00D16161">
        <w:t>Introduction &amp; Check-In Discussion due.</w:t>
      </w:r>
    </w:p>
    <w:p w:rsidR="008D2E3B" w:rsidRDefault="008D2E3B" w:rsidP="008D2E3B">
      <w:pPr>
        <w:pStyle w:val="ListParagraph"/>
        <w:numPr>
          <w:ilvl w:val="0"/>
          <w:numId w:val="11"/>
        </w:numPr>
      </w:pPr>
      <w:r>
        <w:t>Read:</w:t>
      </w:r>
      <w:r w:rsidR="00D16161">
        <w:t xml:space="preserve"> Module 1 readings (Bontrager; Eckstein).</w:t>
      </w:r>
    </w:p>
    <w:p w:rsidR="005C43E4" w:rsidRDefault="008D2E3B" w:rsidP="008D2E3B">
      <w:pPr>
        <w:pStyle w:val="ListParagraph"/>
        <w:numPr>
          <w:ilvl w:val="0"/>
          <w:numId w:val="11"/>
        </w:numPr>
      </w:pPr>
      <w:r>
        <w:t xml:space="preserve">Assignment (Due </w:t>
      </w:r>
      <w:r w:rsidR="00D16161">
        <w:t>Saturday May 2): Module 1 Discussions 1–3 due.</w:t>
      </w:r>
    </w:p>
    <w:p w:rsidR="005C43E4" w:rsidRDefault="00D16161">
      <w:pPr>
        <w:pStyle w:val="Heading3"/>
      </w:pPr>
      <w:r>
        <w:t>Week 2: Module 2 (May 4 – May 10)</w:t>
      </w:r>
    </w:p>
    <w:p w:rsidR="008D2E3B" w:rsidRDefault="00D16161" w:rsidP="008D2E3B">
      <w:pPr>
        <w:pStyle w:val="ListParagraph"/>
        <w:numPr>
          <w:ilvl w:val="0"/>
          <w:numId w:val="11"/>
        </w:numPr>
      </w:pPr>
      <w:r>
        <w:t>Read</w:t>
      </w:r>
      <w:r w:rsidR="008D2E3B">
        <w:t>:</w:t>
      </w:r>
      <w:r>
        <w:t xml:space="preserve"> The Admissions Presentation (Holleman).</w:t>
      </w:r>
    </w:p>
    <w:p w:rsidR="008D2E3B" w:rsidRDefault="00D16161" w:rsidP="008D2E3B">
      <w:pPr>
        <w:pStyle w:val="ListParagraph"/>
        <w:numPr>
          <w:ilvl w:val="0"/>
          <w:numId w:val="11"/>
        </w:numPr>
      </w:pPr>
      <w:r>
        <w:t>Prepare your recorded presentation and 30-second pitch.</w:t>
      </w:r>
    </w:p>
    <w:p w:rsidR="005C43E4" w:rsidRDefault="008D2E3B" w:rsidP="008D2E3B">
      <w:pPr>
        <w:pStyle w:val="ListParagraph"/>
        <w:numPr>
          <w:ilvl w:val="0"/>
          <w:numId w:val="11"/>
        </w:numPr>
      </w:pPr>
      <w:r>
        <w:t xml:space="preserve">Assignment (Due </w:t>
      </w:r>
      <w:r w:rsidR="00D16161">
        <w:t>Saturday May 9): Module 2 Discussions 1–3 due.</w:t>
      </w:r>
    </w:p>
    <w:p w:rsidR="005C43E4" w:rsidRDefault="00D16161">
      <w:pPr>
        <w:pStyle w:val="Heading3"/>
      </w:pPr>
      <w:r>
        <w:t>Week 3: Module 3 (May 11 – May 17)</w:t>
      </w:r>
    </w:p>
    <w:p w:rsidR="004C508C" w:rsidRDefault="00D16161" w:rsidP="004C508C">
      <w:pPr>
        <w:pStyle w:val="ListParagraph"/>
        <w:numPr>
          <w:ilvl w:val="0"/>
          <w:numId w:val="11"/>
        </w:numPr>
      </w:pPr>
      <w:r>
        <w:t>Read: Recruitment and Marketing (Papa).</w:t>
      </w:r>
    </w:p>
    <w:p w:rsidR="004C508C" w:rsidRDefault="00D16161" w:rsidP="004C508C">
      <w:pPr>
        <w:pStyle w:val="ListParagraph"/>
        <w:numPr>
          <w:ilvl w:val="0"/>
          <w:numId w:val="11"/>
        </w:numPr>
      </w:pPr>
      <w:r>
        <w:t>Review Sample Implementation Outline &amp; Event Planning Form.</w:t>
      </w:r>
    </w:p>
    <w:p w:rsidR="005C43E4" w:rsidRDefault="004C508C" w:rsidP="004C508C">
      <w:pPr>
        <w:pStyle w:val="ListParagraph"/>
        <w:numPr>
          <w:ilvl w:val="0"/>
          <w:numId w:val="11"/>
        </w:numPr>
      </w:pPr>
      <w:r>
        <w:lastRenderedPageBreak/>
        <w:t xml:space="preserve">Assignment (Due </w:t>
      </w:r>
      <w:r w:rsidR="00D16161">
        <w:t>Saturday May 16): Module 3 Discussions 1–2 due.</w:t>
      </w:r>
    </w:p>
    <w:p w:rsidR="005C43E4" w:rsidRDefault="00D16161">
      <w:pPr>
        <w:pStyle w:val="Heading3"/>
      </w:pPr>
      <w:r>
        <w:t>Week 4: Module 4A or 4B (May 18 – May 24)</w:t>
      </w:r>
    </w:p>
    <w:p w:rsidR="004C508C" w:rsidRDefault="00D16161" w:rsidP="004C508C">
      <w:pPr>
        <w:pStyle w:val="ListParagraph"/>
        <w:numPr>
          <w:ilvl w:val="0"/>
          <w:numId w:val="11"/>
        </w:numPr>
        <w:pBdr>
          <w:bottom w:val="single" w:sz="12" w:space="1" w:color="auto"/>
        </w:pBdr>
      </w:pPr>
      <w:r w:rsidRPr="004C508C">
        <w:rPr>
          <w:b/>
        </w:rPr>
        <w:t>Choose either 4A (High Travel) or 4B (No/Low Travel).</w:t>
      </w:r>
    </w:p>
    <w:p w:rsidR="004C508C" w:rsidRDefault="00D16161" w:rsidP="004C508C">
      <w:pPr>
        <w:pStyle w:val="ListParagraph"/>
        <w:numPr>
          <w:ilvl w:val="0"/>
          <w:numId w:val="11"/>
        </w:numPr>
        <w:pBdr>
          <w:bottom w:val="single" w:sz="12" w:space="1" w:color="auto"/>
        </w:pBdr>
      </w:pPr>
      <w:r>
        <w:t>Read</w:t>
      </w:r>
      <w:r w:rsidR="004C508C">
        <w:t>:</w:t>
      </w:r>
      <w:r>
        <w:t xml:space="preserve"> </w:t>
      </w:r>
      <w:r w:rsidR="004C508C">
        <w:t>Track-a</w:t>
      </w:r>
      <w:r>
        <w:t>ssigned materials</w:t>
      </w:r>
    </w:p>
    <w:p w:rsidR="004C508C" w:rsidRDefault="004C508C" w:rsidP="004C508C">
      <w:pPr>
        <w:pStyle w:val="ListParagraph"/>
        <w:numPr>
          <w:ilvl w:val="0"/>
          <w:numId w:val="11"/>
        </w:numPr>
        <w:pBdr>
          <w:bottom w:val="single" w:sz="12" w:space="1" w:color="auto"/>
        </w:pBdr>
      </w:pPr>
      <w:r>
        <w:t xml:space="preserve">Assignment (Due </w:t>
      </w:r>
      <w:r w:rsidR="00D16161">
        <w:t>Saturday May 23): 4A Discussions 1–3 or 4B Discussion</w:t>
      </w:r>
      <w:r>
        <w:t>s</w:t>
      </w:r>
      <w:r w:rsidR="00D16161">
        <w:t xml:space="preserve"> 1</w:t>
      </w:r>
      <w:r>
        <w:t>-2</w:t>
      </w:r>
      <w:r w:rsidR="00D16161">
        <w:t xml:space="preserve"> due.</w:t>
      </w:r>
    </w:p>
    <w:p w:rsidR="005C43E4" w:rsidRDefault="004C508C" w:rsidP="004C508C">
      <w:pPr>
        <w:pStyle w:val="ListParagraph"/>
        <w:numPr>
          <w:ilvl w:val="0"/>
          <w:numId w:val="11"/>
        </w:numPr>
        <w:pBdr>
          <w:bottom w:val="single" w:sz="12" w:space="1" w:color="auto"/>
        </w:pBdr>
      </w:pPr>
      <w:r>
        <w:t xml:space="preserve">Optional Assignment (Due anytime </w:t>
      </w:r>
      <w:r w:rsidR="00D16161">
        <w:t>May 21–24</w:t>
      </w:r>
      <w:r>
        <w:t>)</w:t>
      </w:r>
      <w:bookmarkStart w:id="0" w:name="_GoBack"/>
      <w:bookmarkEnd w:id="0"/>
      <w:r w:rsidR="00D16161">
        <w:t>: Optional Course Feedback &amp; Farewell Discussion.</w:t>
      </w:r>
    </w:p>
    <w:p w:rsidR="005C43E4" w:rsidRDefault="00D16161">
      <w:pPr>
        <w:pStyle w:val="Heading2"/>
      </w:pPr>
      <w:r>
        <w:t>Modules, Readings, and Assignments</w:t>
      </w:r>
    </w:p>
    <w:p w:rsidR="005C43E4" w:rsidRDefault="00D16161">
      <w:pPr>
        <w:pStyle w:val="Heading3"/>
      </w:pPr>
      <w:r>
        <w:t>Orientation</w:t>
      </w:r>
    </w:p>
    <w:p w:rsidR="005C43E4" w:rsidRDefault="00D16161">
      <w:r>
        <w:t>Readings: Course Syllabus, How to Complete This Course, Optional Short Course on Effective Admissions Recruitment</w:t>
      </w:r>
    </w:p>
    <w:p w:rsidR="005C43E4" w:rsidRDefault="00D16161">
      <w:r>
        <w:t>Assignment: Introduction and Check-In Discussion (Due April 29) – Introduce yourself and your institution.</w:t>
      </w:r>
    </w:p>
    <w:p w:rsidR="005C43E4" w:rsidRDefault="00D16161">
      <w:pPr>
        <w:pStyle w:val="Heading3"/>
      </w:pPr>
      <w:r>
        <w:t>Module 1: Functioning as an Admissions Professional</w:t>
      </w:r>
    </w:p>
    <w:p w:rsidR="005C43E4" w:rsidRDefault="00D16161">
      <w:r>
        <w:t>Readings: Bontrager – Enrollment Management: An Introduction to Concepts and Structures; Eckstein – The Professional Admissions Counselor</w:t>
      </w:r>
    </w:p>
    <w:p w:rsidR="005C43E4" w:rsidRDefault="00D16161">
      <w:r>
        <w:t>Assignments: Discussion 1 (Enrollment Structures), Discussion 2 (Professional Expectations), Discussion 3 (Applying Organizational Models). All due May 2.</w:t>
      </w:r>
    </w:p>
    <w:p w:rsidR="005C43E4" w:rsidRDefault="00D16161">
      <w:pPr>
        <w:pStyle w:val="Heading3"/>
      </w:pPr>
      <w:r>
        <w:t>Module 2: Fine Tuning Your Presentation Skills</w:t>
      </w:r>
    </w:p>
    <w:p w:rsidR="005C43E4" w:rsidRDefault="00D16161">
      <w:r>
        <w:t>Reading: Holleman – The Admissions Presentation</w:t>
      </w:r>
    </w:p>
    <w:p w:rsidR="005C43E4" w:rsidRDefault="00D16161">
      <w:r>
        <w:t>Assignments: Discussion 1 (Presentation Elements), Discussion 2 (Recorded Presentation Reflection), Discussion 3 (30-Second Pitch). All due May 9.</w:t>
      </w:r>
    </w:p>
    <w:p w:rsidR="005C43E4" w:rsidRDefault="00D16161">
      <w:pPr>
        <w:pStyle w:val="Heading3"/>
      </w:pPr>
      <w:r>
        <w:t>Module 3: Recruitment and Marketing</w:t>
      </w:r>
    </w:p>
    <w:p w:rsidR="005C43E4" w:rsidRDefault="00D16161">
      <w:r>
        <w:t>Readings: Papa – Recruitment and Marketing; Sample Implementation Outline; Sample Event Planning Form</w:t>
      </w:r>
    </w:p>
    <w:p w:rsidR="005C43E4" w:rsidRDefault="00D16161">
      <w:r>
        <w:t>Assignments: Discussion 1 (Successful Recruitment Initiative or Target Populations), Discussion 2 (Recruitment/Marketing Idea Pitch). All due May 16.</w:t>
      </w:r>
    </w:p>
    <w:p w:rsidR="005C43E4" w:rsidRDefault="00D16161">
      <w:pPr>
        <w:pStyle w:val="Heading3"/>
      </w:pPr>
      <w:r>
        <w:t>Module 4A: The Recruitment Season (High Travel)</w:t>
      </w:r>
    </w:p>
    <w:p w:rsidR="005C43E4" w:rsidRDefault="00D16161">
      <w:r>
        <w:t>Readings: Lautz, Hawkins &amp; Pérez – The High School Visit; Johnston – How to Win Friends and Influence People During the High School Visit; 101 Questions for Admissions Counselors</w:t>
      </w:r>
    </w:p>
    <w:p w:rsidR="005C43E4" w:rsidRDefault="00D16161">
      <w:r>
        <w:t>Assignments: Discussion 1 (Building Relationships), Discussion 2 (Improving Counselor Communication), Discussion 3 (Interview a Colleague). All due May 23.</w:t>
      </w:r>
    </w:p>
    <w:p w:rsidR="005C43E4" w:rsidRDefault="00D16161">
      <w:pPr>
        <w:pStyle w:val="Heading3"/>
      </w:pPr>
      <w:r>
        <w:lastRenderedPageBreak/>
        <w:t>Module 4B: The Recruitment Season (No or Low Travel)</w:t>
      </w:r>
    </w:p>
    <w:p w:rsidR="005C43E4" w:rsidRDefault="00D16161">
      <w:r>
        <w:t>Readings: Kappler – My First Campus Visit; Reed – Tips for Improving Your Campus Visit Experience</w:t>
      </w:r>
    </w:p>
    <w:p w:rsidR="005C43E4" w:rsidRDefault="00D16161">
      <w:r>
        <w:t>Assignments: Discussion 1 (Visit Programs), Discussion 2 (Evaluating and Improving Visit Experience). Due May 21 &amp; 23.</w:t>
      </w:r>
    </w:p>
    <w:p w:rsidR="005C43E4" w:rsidRDefault="00D16161">
      <w:pPr>
        <w:pStyle w:val="Heading3"/>
      </w:pPr>
      <w:r>
        <w:t>Conclusion</w:t>
      </w:r>
    </w:p>
    <w:p w:rsidR="005C43E4" w:rsidRDefault="00D16161">
      <w:r>
        <w:t>Optional Activities: Course Feedback, Farewell Discussion, Final check of submissions.</w:t>
      </w:r>
    </w:p>
    <w:sectPr w:rsidR="005C43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F95143"/>
    <w:multiLevelType w:val="hybridMultilevel"/>
    <w:tmpl w:val="753CEC1E"/>
    <w:lvl w:ilvl="0" w:tplc="BA804D3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3424B"/>
    <w:multiLevelType w:val="hybridMultilevel"/>
    <w:tmpl w:val="76C2913A"/>
    <w:lvl w:ilvl="0" w:tplc="BA804D3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36288"/>
    <w:multiLevelType w:val="hybridMultilevel"/>
    <w:tmpl w:val="B2B8AD68"/>
    <w:lvl w:ilvl="0" w:tplc="BA804D3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B6426"/>
    <w:multiLevelType w:val="hybridMultilevel"/>
    <w:tmpl w:val="9ACC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21D87"/>
    <w:multiLevelType w:val="hybridMultilevel"/>
    <w:tmpl w:val="F09E8E4C"/>
    <w:lvl w:ilvl="0" w:tplc="BA804D3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40F67"/>
    <w:multiLevelType w:val="hybridMultilevel"/>
    <w:tmpl w:val="41C80764"/>
    <w:lvl w:ilvl="0" w:tplc="BA804D3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11"/>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C508C"/>
    <w:rsid w:val="005C43E4"/>
    <w:rsid w:val="00685C63"/>
    <w:rsid w:val="008D2E3B"/>
    <w:rsid w:val="00AA1D8D"/>
    <w:rsid w:val="00B47730"/>
    <w:rsid w:val="00C205BC"/>
    <w:rsid w:val="00CB0664"/>
    <w:rsid w:val="00D161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14233"/>
  <w14:defaultImageDpi w14:val="330"/>
  <w15:docId w15:val="{FFDDDDC7-96E3-4172-8F5F-C204F37E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47332-339D-40AA-92A9-E6D0FA90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615</Words>
  <Characters>3669</Characters>
  <Application>Microsoft Office Word</Application>
  <DocSecurity>0</DocSecurity>
  <Lines>76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Sisson</cp:lastModifiedBy>
  <cp:revision>4</cp:revision>
  <dcterms:created xsi:type="dcterms:W3CDTF">2025-11-08T00:43:00Z</dcterms:created>
  <dcterms:modified xsi:type="dcterms:W3CDTF">2025-11-10T21:01:00Z</dcterms:modified>
  <cp:category/>
</cp:coreProperties>
</file>